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D378" w14:textId="77777777" w:rsidR="006440A6" w:rsidRDefault="006440A6" w:rsidP="0066305C">
      <w:pPr>
        <w:jc w:val="center"/>
        <w:rPr>
          <w:sz w:val="24"/>
        </w:rPr>
      </w:pPr>
      <w:r>
        <w:rPr>
          <w:b/>
          <w:sz w:val="28"/>
        </w:rPr>
        <w:t>SECURITY DEPOSIT POLICY</w:t>
      </w:r>
    </w:p>
    <w:p w14:paraId="77DD52C5" w14:textId="77777777" w:rsidR="006440A6" w:rsidRDefault="006440A6" w:rsidP="0066305C">
      <w:pPr>
        <w:jc w:val="both"/>
        <w:rPr>
          <w:sz w:val="24"/>
        </w:rPr>
      </w:pPr>
    </w:p>
    <w:p w14:paraId="00BD47E8" w14:textId="77777777" w:rsidR="006440A6" w:rsidRDefault="006440A6" w:rsidP="0066305C">
      <w:pPr>
        <w:jc w:val="both"/>
        <w:rPr>
          <w:sz w:val="24"/>
        </w:rPr>
      </w:pPr>
    </w:p>
    <w:p w14:paraId="787C37F7" w14:textId="77777777" w:rsidR="006440A6" w:rsidRDefault="006440A6" w:rsidP="0066305C">
      <w:pPr>
        <w:jc w:val="both"/>
        <w:rPr>
          <w:sz w:val="24"/>
        </w:rPr>
      </w:pPr>
    </w:p>
    <w:p w14:paraId="507BF0C6" w14:textId="77777777" w:rsidR="006440A6" w:rsidRDefault="006440A6" w:rsidP="0066305C">
      <w:pPr>
        <w:pStyle w:val="1AutoList1"/>
        <w:ind w:left="0" w:firstLine="0"/>
      </w:pPr>
      <w:r>
        <w:t>A.</w:t>
      </w:r>
      <w:r>
        <w:tab/>
        <w:t xml:space="preserve">Each family is required to pay a Security Deposit in the amount of </w:t>
      </w:r>
    </w:p>
    <w:p w14:paraId="3DD0AC7A" w14:textId="77777777" w:rsidR="006440A6" w:rsidRDefault="006440A6" w:rsidP="0066305C">
      <w:pPr>
        <w:jc w:val="both"/>
        <w:rPr>
          <w:sz w:val="24"/>
        </w:rPr>
      </w:pPr>
    </w:p>
    <w:p w14:paraId="0975A847" w14:textId="77777777" w:rsidR="006440A6" w:rsidRDefault="006440A6" w:rsidP="0066305C">
      <w:pPr>
        <w:pStyle w:val="2AutoList1"/>
        <w:ind w:left="720" w:firstLine="0"/>
      </w:pPr>
      <w:r>
        <w:t>1.</w:t>
      </w:r>
      <w:r>
        <w:tab/>
        <w:t>$</w:t>
      </w:r>
      <w:r>
        <w:rPr>
          <w:u w:val="single"/>
        </w:rPr>
        <w:t xml:space="preserve">               </w:t>
      </w:r>
      <w:r>
        <w:t xml:space="preserve"> For families</w:t>
      </w:r>
    </w:p>
    <w:p w14:paraId="01C56B1D" w14:textId="77777777" w:rsidR="006440A6" w:rsidRDefault="006440A6" w:rsidP="0066305C">
      <w:pPr>
        <w:jc w:val="both"/>
        <w:rPr>
          <w:sz w:val="24"/>
        </w:rPr>
      </w:pPr>
    </w:p>
    <w:p w14:paraId="0DAAD74F" w14:textId="77777777" w:rsidR="006440A6" w:rsidRDefault="006440A6" w:rsidP="0066305C">
      <w:pPr>
        <w:pStyle w:val="2AutoList1"/>
        <w:ind w:left="720" w:firstLine="0"/>
      </w:pPr>
      <w:r>
        <w:t>2.</w:t>
      </w:r>
      <w:r>
        <w:tab/>
        <w:t>$</w:t>
      </w:r>
      <w:r>
        <w:rPr>
          <w:u w:val="single"/>
        </w:rPr>
        <w:t xml:space="preserve">                </w:t>
      </w:r>
      <w:r>
        <w:t>For elderly</w:t>
      </w:r>
    </w:p>
    <w:p w14:paraId="6E12A5C6" w14:textId="77777777" w:rsidR="006440A6" w:rsidRDefault="006440A6" w:rsidP="0066305C">
      <w:pPr>
        <w:jc w:val="both"/>
        <w:rPr>
          <w:sz w:val="24"/>
        </w:rPr>
      </w:pPr>
    </w:p>
    <w:p w14:paraId="5C6E96FD" w14:textId="77777777" w:rsidR="006440A6" w:rsidRDefault="006440A6" w:rsidP="0066305C">
      <w:pPr>
        <w:pStyle w:val="1AutoList1"/>
      </w:pPr>
      <w:r>
        <w:t>B.</w:t>
      </w:r>
      <w:r>
        <w:tab/>
        <w:t>The Security Deposit is to cover the cost of property damage and/or abuse that is noted when the family vacates the unit.</w:t>
      </w:r>
    </w:p>
    <w:p w14:paraId="19A33DB5" w14:textId="77777777" w:rsidR="006440A6" w:rsidRDefault="006440A6" w:rsidP="0066305C">
      <w:pPr>
        <w:jc w:val="both"/>
        <w:rPr>
          <w:sz w:val="24"/>
        </w:rPr>
      </w:pPr>
    </w:p>
    <w:p w14:paraId="2682FB68" w14:textId="77777777" w:rsidR="006440A6" w:rsidRDefault="006440A6" w:rsidP="0066305C">
      <w:pPr>
        <w:pStyle w:val="1AutoList1"/>
      </w:pPr>
      <w:r>
        <w:t>C.</w:t>
      </w:r>
      <w:r>
        <w:tab/>
        <w:t>Payments of Security Deposit must be made prior to occupancy, unless other arrangements are made.</w:t>
      </w:r>
    </w:p>
    <w:p w14:paraId="09F39688" w14:textId="77777777" w:rsidR="006440A6" w:rsidRDefault="006440A6" w:rsidP="0066305C">
      <w:pPr>
        <w:pStyle w:val="1AutoList1"/>
      </w:pPr>
    </w:p>
    <w:p w14:paraId="60E29966" w14:textId="77777777" w:rsidR="006440A6" w:rsidRDefault="006440A6" w:rsidP="0066305C">
      <w:pPr>
        <w:pStyle w:val="1AutoList1"/>
      </w:pPr>
      <w:r>
        <w:t>D.</w:t>
      </w:r>
      <w:r>
        <w:tab/>
        <w:t>For all current residents, the amount of security deposit already paid shall not be increased while the resident lives at any property of the PHA, including situations in which a family is transferred from one property to another.</w:t>
      </w:r>
    </w:p>
    <w:p w14:paraId="7023CE85" w14:textId="77777777" w:rsidR="006440A6" w:rsidRDefault="006440A6" w:rsidP="0066305C">
      <w:pPr>
        <w:pStyle w:val="1AutoList1"/>
      </w:pPr>
    </w:p>
    <w:p w14:paraId="28B6B6CF" w14:textId="77777777" w:rsidR="006440A6" w:rsidRDefault="006440A6" w:rsidP="0066305C">
      <w:pPr>
        <w:pStyle w:val="1AutoList1"/>
      </w:pPr>
      <w:r>
        <w:t>E.</w:t>
      </w:r>
      <w:r>
        <w:tab/>
        <w:t xml:space="preserve">If a resident transfers from one property to another, the security deposit will be applied to the new unit and shall </w:t>
      </w:r>
      <w:proofErr w:type="gramStart"/>
      <w:r>
        <w:t>not  be</w:t>
      </w:r>
      <w:proofErr w:type="gramEnd"/>
      <w:r>
        <w:t xml:space="preserve"> increased.  If, after conducting a move out inspection of the previous unit, damages or other charges are owed, PHA will charge the resident but will not use the security deposit to pay the charges.</w:t>
      </w:r>
    </w:p>
    <w:p w14:paraId="048FEBA9" w14:textId="77777777" w:rsidR="006440A6" w:rsidRDefault="006440A6" w:rsidP="0066305C">
      <w:pPr>
        <w:jc w:val="both"/>
        <w:rPr>
          <w:sz w:val="24"/>
        </w:rPr>
      </w:pPr>
    </w:p>
    <w:p w14:paraId="2050584F" w14:textId="77777777" w:rsidR="006440A6" w:rsidRDefault="006440A6" w:rsidP="0066305C">
      <w:pPr>
        <w:pStyle w:val="1AutoList1"/>
      </w:pPr>
      <w:r>
        <w:t>F.</w:t>
      </w:r>
      <w:r>
        <w:tab/>
        <w:t>The Security Deposit, along with an itemized list of any deductions, will be returned to the family within thirty (30) days after move-out if the following conditions are met:</w:t>
      </w:r>
    </w:p>
    <w:p w14:paraId="4558A517" w14:textId="77777777" w:rsidR="006440A6" w:rsidRDefault="006440A6" w:rsidP="0066305C">
      <w:pPr>
        <w:jc w:val="both"/>
        <w:rPr>
          <w:sz w:val="24"/>
        </w:rPr>
      </w:pPr>
    </w:p>
    <w:p w14:paraId="74C24DC0" w14:textId="77777777" w:rsidR="006440A6" w:rsidRDefault="006440A6" w:rsidP="0066305C">
      <w:pPr>
        <w:pStyle w:val="2AutoList1"/>
      </w:pPr>
      <w:r>
        <w:t>1.</w:t>
      </w:r>
      <w:r>
        <w:tab/>
        <w:t>The family provides a written statement of its forwarding address for the purpose of refunding the Security Deposit</w:t>
      </w:r>
    </w:p>
    <w:p w14:paraId="5D2DBC41" w14:textId="77777777" w:rsidR="006440A6" w:rsidRDefault="006440A6" w:rsidP="0066305C">
      <w:pPr>
        <w:jc w:val="both"/>
        <w:rPr>
          <w:sz w:val="24"/>
        </w:rPr>
      </w:pPr>
    </w:p>
    <w:p w14:paraId="3E9BED0B" w14:textId="77777777" w:rsidR="006440A6" w:rsidRDefault="006440A6" w:rsidP="0066305C">
      <w:pPr>
        <w:pStyle w:val="2AutoList1"/>
      </w:pPr>
      <w:r>
        <w:t>2.</w:t>
      </w:r>
      <w:r>
        <w:tab/>
        <w:t>There are no unpaid rent and charges for which the family is liable under the Lease.</w:t>
      </w:r>
    </w:p>
    <w:p w14:paraId="7EE19A41" w14:textId="77777777" w:rsidR="006440A6" w:rsidRDefault="006440A6" w:rsidP="0066305C">
      <w:pPr>
        <w:jc w:val="both"/>
        <w:rPr>
          <w:sz w:val="24"/>
        </w:rPr>
      </w:pPr>
      <w:r>
        <w:rPr>
          <w:sz w:val="24"/>
        </w:rPr>
        <w:tab/>
      </w:r>
    </w:p>
    <w:p w14:paraId="2FE7B8F5" w14:textId="77777777" w:rsidR="006440A6" w:rsidRDefault="006440A6" w:rsidP="0066305C">
      <w:pPr>
        <w:pStyle w:val="2AutoList1"/>
      </w:pPr>
      <w:r>
        <w:t>3.</w:t>
      </w:r>
      <w:r>
        <w:tab/>
        <w:t>The unit and equipment are left clean and all trash and debris have been removed by the family.</w:t>
      </w:r>
    </w:p>
    <w:p w14:paraId="67AF66E5" w14:textId="77777777" w:rsidR="006440A6" w:rsidRDefault="006440A6" w:rsidP="0066305C">
      <w:pPr>
        <w:jc w:val="both"/>
        <w:rPr>
          <w:sz w:val="24"/>
        </w:rPr>
      </w:pPr>
    </w:p>
    <w:p w14:paraId="4F0B3B81" w14:textId="77777777" w:rsidR="006440A6" w:rsidRDefault="006440A6" w:rsidP="0066305C">
      <w:pPr>
        <w:pStyle w:val="2AutoList1"/>
      </w:pPr>
      <w:r>
        <w:t>4.</w:t>
      </w:r>
      <w:r>
        <w:tab/>
        <w:t>There is no breakage or damage beyond that expected from normal wear and tear.</w:t>
      </w:r>
    </w:p>
    <w:p w14:paraId="7CF6954F" w14:textId="77777777" w:rsidR="006440A6" w:rsidRDefault="006440A6" w:rsidP="0066305C">
      <w:pPr>
        <w:jc w:val="both"/>
        <w:rPr>
          <w:sz w:val="24"/>
        </w:rPr>
      </w:pPr>
    </w:p>
    <w:p w14:paraId="1ACAE28D" w14:textId="77777777" w:rsidR="006440A6" w:rsidRDefault="006440A6" w:rsidP="0066305C">
      <w:pPr>
        <w:pStyle w:val="2AutoList1"/>
      </w:pPr>
      <w:r>
        <w:t>5.</w:t>
      </w:r>
      <w:r>
        <w:tab/>
        <w:t>All keys issued to the family are turned in to the Authority office when the family vacates the unit.</w:t>
      </w:r>
    </w:p>
    <w:p w14:paraId="7461EF98" w14:textId="77777777" w:rsidR="006440A6" w:rsidRDefault="006440A6" w:rsidP="0066305C">
      <w:pPr>
        <w:jc w:val="both"/>
        <w:rPr>
          <w:sz w:val="24"/>
        </w:rPr>
      </w:pPr>
    </w:p>
    <w:p w14:paraId="6C319925" w14:textId="77777777" w:rsidR="006440A6" w:rsidRDefault="006440A6" w:rsidP="0066305C">
      <w:pPr>
        <w:pStyle w:val="1AutoList1"/>
      </w:pPr>
      <w:r>
        <w:t>G.</w:t>
      </w:r>
      <w:r>
        <w:tab/>
        <w:t>The Security Deposit may not be used to pay charges during occupancy (including the final month’s rent).</w:t>
      </w:r>
    </w:p>
    <w:sectPr w:rsidR="006440A6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A21"/>
    <w:rsid w:val="00033A21"/>
    <w:rsid w:val="003427B3"/>
    <w:rsid w:val="00441510"/>
    <w:rsid w:val="006440A6"/>
    <w:rsid w:val="0066305C"/>
    <w:rsid w:val="008F2014"/>
    <w:rsid w:val="00A23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53F58"/>
  <w14:defaultImageDpi w14:val="300"/>
  <w15:docId w15:val="{D894CD1C-5C9B-447A-9393-582F9D0E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Arial" w:hAnsi="Arial"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rFonts w:ascii="Arial" w:hAnsi="Arial"/>
      <w:sz w:val="24"/>
    </w:rPr>
  </w:style>
  <w:style w:type="paragraph" w:customStyle="1" w:styleId="4AutoList1">
    <w:name w:val="4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Arial" w:hAnsi="Arial"/>
      <w:sz w:val="24"/>
    </w:rPr>
  </w:style>
  <w:style w:type="paragraph" w:customStyle="1" w:styleId="5AutoList1">
    <w:name w:val="5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Arial" w:hAnsi="Arial"/>
      <w:sz w:val="24"/>
    </w:rPr>
  </w:style>
  <w:style w:type="paragraph" w:customStyle="1" w:styleId="6AutoList1">
    <w:name w:val="6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Arial" w:hAnsi="Arial"/>
      <w:sz w:val="24"/>
    </w:rPr>
  </w:style>
  <w:style w:type="paragraph" w:customStyle="1" w:styleId="7AutoList1">
    <w:name w:val="7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Arial" w:hAnsi="Arial"/>
      <w:sz w:val="24"/>
    </w:rPr>
  </w:style>
  <w:style w:type="paragraph" w:customStyle="1" w:styleId="8AutoList1">
    <w:name w:val="8AutoList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D</vt:lpstr>
    </vt:vector>
  </TitlesOfParts>
  <Company>tha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D</dc:title>
  <dc:subject/>
  <dc:creator>linda</dc:creator>
  <cp:keywords/>
  <dc:description/>
  <cp:lastModifiedBy>Cristi LaJeunesse</cp:lastModifiedBy>
  <cp:revision>2</cp:revision>
  <dcterms:created xsi:type="dcterms:W3CDTF">2020-11-10T23:07:00Z</dcterms:created>
  <dcterms:modified xsi:type="dcterms:W3CDTF">2020-11-10T23:07:00Z</dcterms:modified>
</cp:coreProperties>
</file>