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41B8C">
      <w:pPr>
        <w:pStyle w:val="BodyText"/>
        <w:tabs>
          <w:tab w:val="left" w:pos="360"/>
          <w:tab w:val="left" w:pos="720"/>
          <w:tab w:val="left" w:pos="1440"/>
          <w:tab w:val="left" w:pos="2160"/>
          <w:tab w:val="left" w:pos="3600"/>
          <w:tab w:val="left" w:pos="4320"/>
          <w:tab w:val="left" w:pos="5040"/>
          <w:tab w:val="left" w:pos="5760"/>
          <w:tab w:val="left" w:pos="6480"/>
          <w:tab w:val="left" w:pos="7200"/>
          <w:tab w:val="left" w:pos="7920"/>
        </w:tabs>
        <w:jc w:val="center"/>
        <w:rPr>
          <w:b/>
        </w:rPr>
      </w:pPr>
      <w:bookmarkStart w:id="0" w:name="_GoBack"/>
      <w:bookmarkEnd w:id="0"/>
      <w:r>
        <w:rPr>
          <w:b/>
        </w:rPr>
        <w:t>Worksheet for Income from Contributions</w:t>
      </w:r>
    </w:p>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Times" w:hAnsi="Times"/>
          <w:u w:val="single"/>
        </w:rPr>
      </w:pPr>
    </w:p>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60" w:hanging="360"/>
        <w:jc w:val="both"/>
        <w:rPr>
          <w:rFonts w:ascii="Times" w:hAnsi="Times"/>
        </w:rPr>
      </w:pPr>
      <w:r>
        <w:rPr>
          <w:rFonts w:ascii="Times" w:hAnsi="Times"/>
        </w:rPr>
        <w:t>1.</w:t>
      </w:r>
      <w:r>
        <w:rPr>
          <w:rFonts w:ascii="Times" w:hAnsi="Times"/>
        </w:rPr>
        <w:tab/>
        <w:t xml:space="preserve">What is the family’s verified Annual Income? </w:t>
      </w:r>
      <w:r>
        <w:rPr>
          <w:rFonts w:ascii="Times" w:hAnsi="Times"/>
          <w:u w:val="single"/>
        </w:rPr>
        <w:t>$</w:t>
      </w:r>
      <w:r>
        <w:rPr>
          <w:rFonts w:ascii="Times" w:hAnsi="Times"/>
          <w:u w:val="single"/>
        </w:rPr>
        <w:tab/>
      </w:r>
      <w:r>
        <w:rPr>
          <w:rFonts w:ascii="Times" w:hAnsi="Times"/>
          <w:u w:val="single"/>
        </w:rPr>
        <w:tab/>
      </w:r>
      <w:r>
        <w:rPr>
          <w:rFonts w:ascii="Times" w:hAnsi="Times"/>
          <w:u w:val="single"/>
        </w:rPr>
        <w:tab/>
      </w:r>
      <w:r>
        <w:rPr>
          <w:rFonts w:ascii="Times" w:hAnsi="Times"/>
        </w:rPr>
        <w:t xml:space="preserve"> Does the Annual Income include any contributions from persons outside the applicant/tenant household? __Yes___No.  If no, it may be necessary to increase the annu</w:t>
      </w:r>
      <w:r>
        <w:rPr>
          <w:rFonts w:ascii="Times" w:hAnsi="Times"/>
        </w:rPr>
        <w:t>al income to reflect such contributions, which will also increase rent.</w:t>
      </w:r>
    </w:p>
    <w:p w:rsidR="00000000" w:rsidRDefault="00541B8C" w:rsidP="00541B8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Times" w:hAnsi="Times"/>
        </w:rPr>
      </w:pPr>
      <w:r>
        <w:rPr>
          <w:rFonts w:ascii="Times" w:hAnsi="Times"/>
        </w:rPr>
        <w:t xml:space="preserve">Does the family have any income that is excluded from Annual income? __Yes___No.  What is the annual amount of excluded income? </w:t>
      </w:r>
      <w:r>
        <w:rPr>
          <w:rFonts w:ascii="Times" w:hAnsi="Times"/>
          <w:u w:val="single"/>
        </w:rPr>
        <w:tab/>
      </w:r>
      <w:r>
        <w:rPr>
          <w:rFonts w:ascii="Times" w:hAnsi="Times"/>
          <w:u w:val="single"/>
        </w:rPr>
        <w:tab/>
      </w:r>
      <w:r>
        <w:rPr>
          <w:rFonts w:ascii="Times" w:hAnsi="Times"/>
        </w:rPr>
        <w:t xml:space="preserve"> Such excluded income would include foster care payments, the first 12 months of increased income of a person who was formerly unemployed and is now working, scholarships and student loans, and all other income specifically excluded in the PHA’s A &amp; O Policy.  If a family can verify receipt of excluded income</w:t>
      </w:r>
      <w:r>
        <w:rPr>
          <w:rFonts w:ascii="Times" w:hAnsi="Times"/>
        </w:rPr>
        <w:t xml:space="preserve"> sufficient to cover the family’s annual expenses shown below, it will not be necessary to increase annual income to reflect contributions.  Remember, the applicant/tenant must verify excluded income just like Annual Income.</w:t>
      </w:r>
    </w:p>
    <w:p w:rsidR="00000000" w:rsidRDefault="00541B8C" w:rsidP="00541B8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Times" w:hAnsi="Times"/>
        </w:rPr>
      </w:pPr>
      <w:r>
        <w:rPr>
          <w:rFonts w:ascii="Times" w:hAnsi="Times"/>
        </w:rPr>
        <w:t>On the matrix below, compute the family’s annual expenses using the amounts from the worksheet above:</w:t>
      </w:r>
    </w:p>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60"/>
        <w:jc w:val="both"/>
        <w:rPr>
          <w:rFonts w:ascii="Times" w:hAnsi="Times"/>
        </w:rPr>
      </w:pPr>
      <w:r>
        <w:rPr>
          <w:rFonts w:ascii="Times" w:hAnsi="Times"/>
        </w:rPr>
        <w:t>To compute annual expenses, multiply weekly average costs by 52 and monthly average costs by 12.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1613"/>
        <w:gridCol w:w="1588"/>
        <w:gridCol w:w="1563"/>
        <w:gridCol w:w="2166"/>
      </w:tblGrid>
      <w:tr w:rsidR="00000000">
        <w:tblPrEx>
          <w:tblCellMar>
            <w:top w:w="0" w:type="dxa"/>
            <w:bottom w:w="0" w:type="dxa"/>
          </w:tblCellMar>
        </w:tblPrEx>
        <w:tc>
          <w:tcPr>
            <w:tcW w:w="2538" w:type="dxa"/>
            <w:tcBorders>
              <w:top w:val="single" w:sz="2" w:space="0" w:color="auto"/>
              <w:left w:val="single" w:sz="2" w:space="0" w:color="auto"/>
              <w:bottom w:val="single" w:sz="2" w:space="0" w:color="auto"/>
              <w:right w:val="single" w:sz="2" w:space="0" w:color="auto"/>
            </w:tcBorders>
          </w:tcPr>
          <w:p w:rsidR="00000000" w:rsidRDefault="00541B8C">
            <w:pPr>
              <w:pStyle w:val="Heading1"/>
              <w:rPr>
                <w:rFonts w:ascii="Times" w:hAnsi="Times"/>
              </w:rPr>
            </w:pPr>
            <w:r>
              <w:rPr>
                <w:rFonts w:ascii="Times" w:hAnsi="Times"/>
              </w:rPr>
              <w:t>Type of Cost</w:t>
            </w:r>
          </w:p>
        </w:tc>
        <w:tc>
          <w:tcPr>
            <w:tcW w:w="161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b/>
                <w:sz w:val="20"/>
              </w:rPr>
            </w:pPr>
            <w:r>
              <w:rPr>
                <w:rFonts w:ascii="Times" w:hAnsi="Times"/>
                <w:b/>
                <w:sz w:val="20"/>
              </w:rPr>
              <w:t>$ Weekly Expenses</w:t>
            </w:r>
          </w:p>
        </w:tc>
        <w:tc>
          <w:tcPr>
            <w:tcW w:w="158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b/>
                <w:sz w:val="20"/>
              </w:rPr>
            </w:pPr>
            <w:r>
              <w:rPr>
                <w:rFonts w:ascii="Times" w:hAnsi="Times"/>
                <w:b/>
                <w:sz w:val="20"/>
              </w:rPr>
              <w:t>$ Monthly Expenses</w:t>
            </w:r>
          </w:p>
        </w:tc>
        <w:tc>
          <w:tcPr>
            <w:tcW w:w="156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b/>
                <w:sz w:val="20"/>
              </w:rPr>
            </w:pPr>
            <w:r>
              <w:rPr>
                <w:rFonts w:ascii="Times" w:hAnsi="Times"/>
                <w:b/>
                <w:sz w:val="20"/>
              </w:rPr>
              <w:t>$ Annual Expenses</w:t>
            </w:r>
          </w:p>
        </w:tc>
        <w:tc>
          <w:tcPr>
            <w:tcW w:w="2166"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b/>
                <w:sz w:val="20"/>
              </w:rPr>
            </w:pPr>
            <w:r>
              <w:rPr>
                <w:rFonts w:ascii="Times" w:hAnsi="Times"/>
                <w:b/>
                <w:sz w:val="20"/>
              </w:rPr>
              <w:t>$ Contributed Toward</w:t>
            </w:r>
            <w:r>
              <w:rPr>
                <w:rFonts w:ascii="Times" w:hAnsi="Times"/>
                <w:b/>
                <w:sz w:val="20"/>
              </w:rPr>
              <w:t xml:space="preserve"> Expenses</w:t>
            </w:r>
          </w:p>
        </w:tc>
      </w:tr>
      <w:tr w:rsidR="00000000">
        <w:tblPrEx>
          <w:tblCellMar>
            <w:top w:w="0" w:type="dxa"/>
            <w:bottom w:w="0" w:type="dxa"/>
          </w:tblCellMar>
        </w:tblPrEx>
        <w:tc>
          <w:tcPr>
            <w:tcW w:w="253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imes" w:hAnsi="Times"/>
                <w:b/>
                <w:sz w:val="20"/>
              </w:rPr>
            </w:pPr>
            <w:r>
              <w:rPr>
                <w:rFonts w:ascii="Times" w:hAnsi="Times"/>
                <w:b/>
                <w:sz w:val="20"/>
              </w:rPr>
              <w:t>1. Food</w:t>
            </w:r>
          </w:p>
        </w:tc>
        <w:tc>
          <w:tcPr>
            <w:tcW w:w="161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8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6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2166"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r>
      <w:tr w:rsidR="00000000">
        <w:tblPrEx>
          <w:tblCellMar>
            <w:top w:w="0" w:type="dxa"/>
            <w:bottom w:w="0" w:type="dxa"/>
          </w:tblCellMar>
        </w:tblPrEx>
        <w:tc>
          <w:tcPr>
            <w:tcW w:w="253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70" w:hanging="270"/>
              <w:jc w:val="both"/>
              <w:rPr>
                <w:rFonts w:ascii="Times" w:hAnsi="Times"/>
                <w:b/>
                <w:sz w:val="20"/>
              </w:rPr>
            </w:pPr>
            <w:r>
              <w:rPr>
                <w:rFonts w:ascii="Times" w:hAnsi="Times"/>
                <w:b/>
                <w:sz w:val="20"/>
              </w:rPr>
              <w:t>2. Cleaning, Grooming and Paper products</w:t>
            </w:r>
          </w:p>
        </w:tc>
        <w:tc>
          <w:tcPr>
            <w:tcW w:w="161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8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6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2166"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r>
      <w:tr w:rsidR="00000000">
        <w:tblPrEx>
          <w:tblCellMar>
            <w:top w:w="0" w:type="dxa"/>
            <w:bottom w:w="0" w:type="dxa"/>
          </w:tblCellMar>
        </w:tblPrEx>
        <w:tc>
          <w:tcPr>
            <w:tcW w:w="253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imes" w:hAnsi="Times"/>
                <w:b/>
                <w:sz w:val="20"/>
              </w:rPr>
            </w:pPr>
            <w:r>
              <w:rPr>
                <w:rFonts w:ascii="Times" w:hAnsi="Times"/>
                <w:b/>
                <w:sz w:val="20"/>
              </w:rPr>
              <w:t>3. Transportation</w:t>
            </w:r>
          </w:p>
        </w:tc>
        <w:tc>
          <w:tcPr>
            <w:tcW w:w="161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8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6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2166"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r>
      <w:tr w:rsidR="00000000">
        <w:tblPrEx>
          <w:tblCellMar>
            <w:top w:w="0" w:type="dxa"/>
            <w:bottom w:w="0" w:type="dxa"/>
          </w:tblCellMar>
        </w:tblPrEx>
        <w:tc>
          <w:tcPr>
            <w:tcW w:w="253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imes" w:hAnsi="Times"/>
                <w:b/>
                <w:sz w:val="20"/>
              </w:rPr>
            </w:pPr>
            <w:r>
              <w:rPr>
                <w:rFonts w:ascii="Times" w:hAnsi="Times"/>
                <w:b/>
                <w:sz w:val="20"/>
              </w:rPr>
              <w:t>4. Entertainment</w:t>
            </w:r>
          </w:p>
        </w:tc>
        <w:tc>
          <w:tcPr>
            <w:tcW w:w="161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8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6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2166"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r>
      <w:tr w:rsidR="00000000">
        <w:tblPrEx>
          <w:tblCellMar>
            <w:top w:w="0" w:type="dxa"/>
            <w:bottom w:w="0" w:type="dxa"/>
          </w:tblCellMar>
        </w:tblPrEx>
        <w:tc>
          <w:tcPr>
            <w:tcW w:w="253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imes" w:hAnsi="Times"/>
                <w:b/>
                <w:sz w:val="20"/>
              </w:rPr>
            </w:pPr>
            <w:r>
              <w:rPr>
                <w:rFonts w:ascii="Times" w:hAnsi="Times"/>
                <w:b/>
                <w:sz w:val="20"/>
              </w:rPr>
              <w:t>5. Clothing</w:t>
            </w:r>
          </w:p>
        </w:tc>
        <w:tc>
          <w:tcPr>
            <w:tcW w:w="161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8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6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2166"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r>
      <w:tr w:rsidR="00000000">
        <w:tblPrEx>
          <w:tblCellMar>
            <w:top w:w="0" w:type="dxa"/>
            <w:bottom w:w="0" w:type="dxa"/>
          </w:tblCellMar>
        </w:tblPrEx>
        <w:tc>
          <w:tcPr>
            <w:tcW w:w="253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imes" w:hAnsi="Times"/>
                <w:b/>
                <w:sz w:val="20"/>
              </w:rPr>
            </w:pPr>
            <w:r>
              <w:rPr>
                <w:rFonts w:ascii="Times" w:hAnsi="Times"/>
                <w:b/>
                <w:sz w:val="20"/>
              </w:rPr>
              <w:t>6. Smoking</w:t>
            </w:r>
          </w:p>
        </w:tc>
        <w:tc>
          <w:tcPr>
            <w:tcW w:w="161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8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6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2166"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r>
      <w:tr w:rsidR="00000000">
        <w:tblPrEx>
          <w:tblCellMar>
            <w:top w:w="0" w:type="dxa"/>
            <w:bottom w:w="0" w:type="dxa"/>
          </w:tblCellMar>
        </w:tblPrEx>
        <w:tc>
          <w:tcPr>
            <w:tcW w:w="253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imes" w:hAnsi="Times"/>
                <w:b/>
                <w:sz w:val="20"/>
              </w:rPr>
            </w:pPr>
            <w:r>
              <w:rPr>
                <w:rFonts w:ascii="Times" w:hAnsi="Times"/>
                <w:b/>
                <w:sz w:val="20"/>
              </w:rPr>
              <w:t>7. Communications</w:t>
            </w:r>
          </w:p>
        </w:tc>
        <w:tc>
          <w:tcPr>
            <w:tcW w:w="161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8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6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2166"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r>
      <w:tr w:rsidR="00000000">
        <w:tblPrEx>
          <w:tblCellMar>
            <w:top w:w="0" w:type="dxa"/>
            <w:bottom w:w="0" w:type="dxa"/>
          </w:tblCellMar>
        </w:tblPrEx>
        <w:tc>
          <w:tcPr>
            <w:tcW w:w="253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270" w:hanging="270"/>
              <w:jc w:val="both"/>
              <w:rPr>
                <w:rFonts w:ascii="Times" w:hAnsi="Times"/>
                <w:b/>
                <w:sz w:val="20"/>
              </w:rPr>
            </w:pPr>
            <w:r>
              <w:rPr>
                <w:rFonts w:ascii="Times" w:hAnsi="Times"/>
                <w:b/>
                <w:sz w:val="20"/>
              </w:rPr>
              <w:t>8. Shelter (Housing and Utilities)</w:t>
            </w:r>
          </w:p>
        </w:tc>
        <w:tc>
          <w:tcPr>
            <w:tcW w:w="161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8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6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2166"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r>
      <w:tr w:rsidR="00000000">
        <w:tblPrEx>
          <w:tblCellMar>
            <w:top w:w="0" w:type="dxa"/>
            <w:bottom w:w="0" w:type="dxa"/>
          </w:tblCellMar>
        </w:tblPrEx>
        <w:tc>
          <w:tcPr>
            <w:tcW w:w="253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imes" w:hAnsi="Times"/>
                <w:b/>
                <w:sz w:val="20"/>
              </w:rPr>
            </w:pPr>
            <w:r>
              <w:rPr>
                <w:rFonts w:ascii="Times" w:hAnsi="Times"/>
                <w:b/>
                <w:sz w:val="20"/>
              </w:rPr>
              <w:t xml:space="preserve">9. Medical </w:t>
            </w:r>
          </w:p>
        </w:tc>
        <w:tc>
          <w:tcPr>
            <w:tcW w:w="161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8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6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2166"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r>
      <w:tr w:rsidR="00000000">
        <w:tblPrEx>
          <w:tblCellMar>
            <w:top w:w="0" w:type="dxa"/>
            <w:bottom w:w="0" w:type="dxa"/>
          </w:tblCellMar>
        </w:tblPrEx>
        <w:tc>
          <w:tcPr>
            <w:tcW w:w="253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imes" w:hAnsi="Times"/>
                <w:b/>
                <w:sz w:val="20"/>
              </w:rPr>
            </w:pPr>
            <w:r>
              <w:rPr>
                <w:rFonts w:ascii="Times" w:hAnsi="Times"/>
                <w:b/>
                <w:sz w:val="20"/>
              </w:rPr>
              <w:t>10. Miscellaneous</w:t>
            </w:r>
          </w:p>
        </w:tc>
        <w:tc>
          <w:tcPr>
            <w:tcW w:w="161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8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6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2166"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r>
      <w:tr w:rsidR="00000000">
        <w:tblPrEx>
          <w:tblCellMar>
            <w:top w:w="0" w:type="dxa"/>
            <w:bottom w:w="0" w:type="dxa"/>
          </w:tblCellMar>
        </w:tblPrEx>
        <w:tc>
          <w:tcPr>
            <w:tcW w:w="253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imes" w:hAnsi="Times"/>
                <w:b/>
                <w:sz w:val="20"/>
              </w:rPr>
            </w:pPr>
            <w:r>
              <w:rPr>
                <w:rFonts w:ascii="Times" w:hAnsi="Times"/>
                <w:b/>
                <w:sz w:val="20"/>
              </w:rPr>
              <w:t>TOTALS</w:t>
            </w:r>
          </w:p>
        </w:tc>
        <w:tc>
          <w:tcPr>
            <w:tcW w:w="161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88"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1563"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c>
          <w:tcPr>
            <w:tcW w:w="2166" w:type="dxa"/>
            <w:tcBorders>
              <w:top w:val="single" w:sz="2" w:space="0" w:color="auto"/>
              <w:left w:val="single" w:sz="2" w:space="0" w:color="auto"/>
              <w:bottom w:val="single" w:sz="2" w:space="0" w:color="auto"/>
              <w:right w:val="single" w:sz="2" w:space="0" w:color="auto"/>
            </w:tcBorders>
          </w:tcPr>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w:hAnsi="Times"/>
              </w:rPr>
            </w:pPr>
          </w:p>
        </w:tc>
      </w:tr>
    </w:tbl>
    <w:p w:rsidR="00000000" w:rsidRDefault="00541B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Times" w:hAnsi="Times"/>
        </w:rPr>
      </w:pPr>
    </w:p>
    <w:p w:rsidR="00000000" w:rsidRDefault="00541B8C" w:rsidP="00541B8C">
      <w:pPr>
        <w:pStyle w:val="BodyText2"/>
        <w:numPr>
          <w:ilvl w:val="0"/>
          <w:numId w:val="2"/>
        </w:numPr>
        <w:tabs>
          <w:tab w:val="clear" w:pos="360"/>
        </w:tabs>
        <w:rPr>
          <w:rFonts w:ascii="Times" w:hAnsi="Times"/>
        </w:rPr>
      </w:pPr>
      <w:r>
        <w:rPr>
          <w:rFonts w:ascii="Times" w:hAnsi="Times"/>
        </w:rPr>
        <w:t xml:space="preserve">When the matrix is completed, total the two columns on the left: $ Annual Expenses and $ Contributed Toward Expenses.  From some source, the family has sufficient income to pay the total in the $ Annual Expenses column.  If the Annual Income shown </w:t>
      </w:r>
      <w:r>
        <w:rPr>
          <w:rFonts w:ascii="Times" w:hAnsi="Times"/>
        </w:rPr>
        <w:t>in # 1 above plus any excluded income shown in # 2 above is less than $ Annual Expenses, Annual Income has been understated and must be increased.</w:t>
      </w:r>
    </w:p>
    <w:p w:rsidR="00000000" w:rsidRDefault="00541B8C" w:rsidP="00541B8C">
      <w:pPr>
        <w:pStyle w:val="BodyText2"/>
        <w:numPr>
          <w:ilvl w:val="0"/>
          <w:numId w:val="2"/>
        </w:numPr>
        <w:tabs>
          <w:tab w:val="clear" w:pos="360"/>
        </w:tabs>
        <w:rPr>
          <w:rFonts w:ascii="Times" w:hAnsi="Times"/>
        </w:rPr>
      </w:pPr>
      <w:r>
        <w:rPr>
          <w:rFonts w:ascii="Times" w:hAnsi="Times"/>
        </w:rPr>
        <w:lastRenderedPageBreak/>
        <w:t>Review the amounts included in Annual Income.  Are all the $ Contributed included in Annual Income?  If not, add any Contributions not included to Annual Income.  Once again, add Annual income and Excluded income.  If the total of these two income sources still does not equal $ Annual Expenses, some form of income, usually Contributions, has been understated.  Un</w:t>
      </w:r>
      <w:r>
        <w:rPr>
          <w:rFonts w:ascii="Times" w:hAnsi="Times"/>
        </w:rPr>
        <w:t>less the family can verify additional excluded income, the Contributions amount should be increased until the total of Annual Income and Excluded Income equal Annual Expenses.</w:t>
      </w:r>
    </w:p>
    <w:p w:rsidR="00000000" w:rsidRDefault="00541B8C">
      <w:pPr>
        <w:rPr>
          <w:rFonts w:ascii="Times" w:hAnsi="Times"/>
        </w:rPr>
      </w:pP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C91"/>
    <w:multiLevelType w:val="singleLevel"/>
    <w:tmpl w:val="FBCC8F20"/>
    <w:lvl w:ilvl="0">
      <w:start w:val="2"/>
      <w:numFmt w:val="decimal"/>
      <w:lvlText w:val="%1."/>
      <w:legacy w:legacy="1" w:legacySpace="120" w:legacyIndent="360"/>
      <w:lvlJc w:val="left"/>
      <w:pPr>
        <w:ind w:left="360" w:hanging="360"/>
      </w:pPr>
    </w:lvl>
  </w:abstractNum>
  <w:abstractNum w:abstractNumId="1">
    <w:nsid w:val="2DF142A4"/>
    <w:multiLevelType w:val="singleLevel"/>
    <w:tmpl w:val="FBCC8F20"/>
    <w:lvl w:ilvl="0">
      <w:start w:val="2"/>
      <w:numFmt w:val="decimal"/>
      <w:lvlText w:val="%1."/>
      <w:legacy w:legacy="1" w:legacySpace="120" w:legacyIndent="360"/>
      <w:lvlJc w:val="left"/>
      <w:pPr>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8C"/>
    <w:rsid w:val="0054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mic Sans MS" w:hAnsi="Comic Sans MS"/>
      <w:sz w:val="24"/>
    </w:rPr>
  </w:style>
  <w:style w:type="paragraph" w:styleId="Heading1">
    <w:name w:val="heading 1"/>
    <w:basedOn w:val="Normal"/>
    <w:next w:val="Normal"/>
    <w:qFormat/>
    <w:pPr>
      <w:keepNext/>
      <w:spacing w:before="160" w:after="160"/>
      <w:ind w:right="-720"/>
      <w:jc w:val="both"/>
      <w:outlineLvl w:val="0"/>
    </w:pPr>
    <w:rPr>
      <w:rFonts w:ascii="Times New Roman" w:hAnsi="Times New Roman"/>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8640"/>
      </w:tabs>
      <w:spacing w:after="240"/>
      <w:jc w:val="both"/>
    </w:pPr>
    <w:rPr>
      <w:rFonts w:ascii="Times" w:hAnsi="Times"/>
    </w:rPr>
  </w:style>
  <w:style w:type="paragraph" w:styleId="BodyText2">
    <w:name w:val="Body Text 2"/>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60" w:hanging="360"/>
      <w:jc w:val="both"/>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mic Sans MS" w:hAnsi="Comic Sans MS"/>
      <w:sz w:val="24"/>
    </w:rPr>
  </w:style>
  <w:style w:type="paragraph" w:styleId="Heading1">
    <w:name w:val="heading 1"/>
    <w:basedOn w:val="Normal"/>
    <w:next w:val="Normal"/>
    <w:qFormat/>
    <w:pPr>
      <w:keepNext/>
      <w:spacing w:before="160" w:after="160"/>
      <w:ind w:right="-720"/>
      <w:jc w:val="both"/>
      <w:outlineLvl w:val="0"/>
    </w:pPr>
    <w:rPr>
      <w:rFonts w:ascii="Times New Roman" w:hAnsi="Times New Roman"/>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8640"/>
      </w:tabs>
      <w:spacing w:after="240"/>
      <w:jc w:val="both"/>
    </w:pPr>
    <w:rPr>
      <w:rFonts w:ascii="Times" w:hAnsi="Times"/>
    </w:rPr>
  </w:style>
  <w:style w:type="paragraph" w:styleId="BodyText2">
    <w:name w:val="Body Text 2"/>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360" w:hanging="36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Macintosh Word</Application>
  <DocSecurity>0</DocSecurity>
  <Lines>17</Lines>
  <Paragraphs>4</Paragraphs>
  <ScaleCrop>false</ScaleCrop>
  <HeadingPairs>
    <vt:vector size="2" baseType="variant">
      <vt:variant>
        <vt:lpstr>Worksheet for Income from Contributions</vt:lpstr>
      </vt:variant>
      <vt:variant>
        <vt:i4>0</vt:i4>
      </vt:variant>
    </vt:vector>
  </HeadingPairs>
  <Company>tha</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Income from Contributions</dc:title>
  <dc:subject/>
  <dc:creator>linda</dc:creator>
  <cp:keywords/>
  <dc:description/>
  <cp:lastModifiedBy>a a</cp:lastModifiedBy>
  <cp:revision>2</cp:revision>
  <dcterms:created xsi:type="dcterms:W3CDTF">2018-05-30T15:45:00Z</dcterms:created>
  <dcterms:modified xsi:type="dcterms:W3CDTF">2018-05-30T15:45:00Z</dcterms:modified>
</cp:coreProperties>
</file>