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0027B">
      <w:pPr>
        <w:pStyle w:val="Title"/>
      </w:pPr>
      <w:bookmarkStart w:id="0" w:name="_GoBack"/>
      <w:bookmarkEnd w:id="0"/>
      <w:r>
        <w:t>WAITING LIST POLICY</w:t>
      </w:r>
    </w:p>
    <w:p w:rsidR="00000000" w:rsidRDefault="0010027B">
      <w:pPr>
        <w:jc w:val="center"/>
        <w:rPr>
          <w:rFonts w:ascii="Arial" w:hAnsi="Arial"/>
          <w:b/>
          <w:sz w:val="28"/>
        </w:rPr>
      </w:pPr>
    </w:p>
    <w:p w:rsidR="00000000" w:rsidRDefault="0010027B">
      <w:pPr>
        <w:jc w:val="center"/>
        <w:rPr>
          <w:rFonts w:ascii="Arial" w:hAnsi="Arial"/>
          <w:b/>
          <w:sz w:val="28"/>
        </w:rPr>
      </w:pPr>
    </w:p>
    <w:p w:rsidR="00000000" w:rsidRDefault="0010027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I understand that I am on the active Waiting List for a _____ bedroom apartment.  In order to stay on the active waiting list, I must visit or contact the Housing Authority office  six months from the date below.  At that time, I will</w:t>
      </w:r>
      <w:r>
        <w:rPr>
          <w:rFonts w:ascii="Arial" w:hAnsi="Arial"/>
          <w:sz w:val="28"/>
        </w:rPr>
        <w:t xml:space="preserve"> report any changes in family size, income, etc.  If at any time my address or telephone number should change, I will notify the office immediately.</w:t>
      </w:r>
    </w:p>
    <w:p w:rsidR="00000000" w:rsidRDefault="0010027B">
      <w:pPr>
        <w:jc w:val="both"/>
        <w:rPr>
          <w:rFonts w:ascii="Arial" w:hAnsi="Arial"/>
          <w:sz w:val="28"/>
        </w:rPr>
      </w:pPr>
    </w:p>
    <w:p w:rsidR="00000000" w:rsidRDefault="0010027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I also understand that if I do not contact the office at the end of six months,  I will no longer be on the active waiting list.</w:t>
      </w:r>
    </w:p>
    <w:p w:rsidR="00000000" w:rsidRDefault="0010027B">
      <w:pPr>
        <w:jc w:val="both"/>
        <w:rPr>
          <w:rFonts w:ascii="Arial" w:hAnsi="Arial"/>
          <w:sz w:val="28"/>
        </w:rPr>
      </w:pPr>
    </w:p>
    <w:p w:rsidR="00000000" w:rsidRDefault="0010027B">
      <w:pPr>
        <w:jc w:val="both"/>
        <w:rPr>
          <w:rFonts w:ascii="Arial" w:hAnsi="Arial"/>
          <w:sz w:val="28"/>
        </w:rPr>
      </w:pPr>
    </w:p>
    <w:p w:rsidR="00000000" w:rsidRDefault="0010027B">
      <w:pPr>
        <w:jc w:val="both"/>
        <w:rPr>
          <w:rFonts w:ascii="Arial" w:hAnsi="Arial"/>
          <w:sz w:val="28"/>
        </w:rPr>
      </w:pPr>
    </w:p>
    <w:p w:rsidR="00000000" w:rsidRDefault="0010027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</w:rPr>
        <w:t xml:space="preserve">                         </w:t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</w:p>
    <w:p w:rsidR="00000000" w:rsidRDefault="0010027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(applicant signature)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          (date)</w:t>
      </w:r>
    </w:p>
    <w:sectPr w:rsidR="000000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7B"/>
    <w:rsid w:val="0010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Macintosh Word</Application>
  <DocSecurity>0</DocSecurity>
  <Lines>4</Lines>
  <Paragraphs>1</Paragraphs>
  <ScaleCrop>false</ScaleCrop>
  <HeadingPairs>
    <vt:vector size="2" baseType="variant">
      <vt:variant>
        <vt:lpstr>WAITING LIST POLICY</vt:lpstr>
      </vt:variant>
      <vt:variant>
        <vt:i4>0</vt:i4>
      </vt:variant>
    </vt:vector>
  </HeadingPairs>
  <Company>tha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WAITING LIST POLICY</dc:title>
  <dc:subject/>
  <dc:creator>linda</dc:creator>
  <cp:keywords/>
  <dc:description/>
  <cp:lastModifiedBy>a a</cp:lastModifiedBy>
  <cp:revision>2</cp:revision>
  <dcterms:created xsi:type="dcterms:W3CDTF">2018-05-30T19:25:00Z</dcterms:created>
  <dcterms:modified xsi:type="dcterms:W3CDTF">2018-05-30T19:25:00Z</dcterms:modified>
</cp:coreProperties>
</file>