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C964" w14:textId="77777777" w:rsidR="00D06AFD" w:rsidRDefault="00D06AFD" w:rsidP="00D06AFD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3/4/18</w:t>
      </w:r>
    </w:p>
    <w:p w14:paraId="089FCCC9" w14:textId="77777777" w:rsidR="00D06AFD" w:rsidRDefault="00D06AFD" w:rsidP="00D06AFD">
      <w:pPr>
        <w:rPr>
          <w:rFonts w:eastAsia="Times New Roman" w:cs="Arial"/>
          <w:szCs w:val="24"/>
        </w:rPr>
      </w:pPr>
    </w:p>
    <w:p w14:paraId="757FEB1F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Have you adopted any policy or amended your personnel policy to address carrying of guns by staff?</w:t>
      </w:r>
    </w:p>
    <w:p w14:paraId="476BF5A1" w14:textId="77777777" w:rsidR="00D06AFD" w:rsidRPr="00726C64" w:rsidRDefault="00D06AFD" w:rsidP="00D06AFD">
      <w:pPr>
        <w:rPr>
          <w:rFonts w:eastAsia="Times New Roman" w:cs="Arial"/>
          <w:szCs w:val="24"/>
        </w:rPr>
      </w:pPr>
    </w:p>
    <w:p w14:paraId="13BAF496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No, personnel policy prohibits staff from carrying.</w:t>
      </w:r>
    </w:p>
    <w:p w14:paraId="0645E2D5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***</w:t>
      </w:r>
    </w:p>
    <w:p w14:paraId="421BABAB" w14:textId="77777777" w:rsidR="00D06AFD" w:rsidRPr="00726C64" w:rsidRDefault="00D06AFD" w:rsidP="00D06AFD">
      <w:pPr>
        <w:rPr>
          <w:rFonts w:eastAsia="Times New Roman" w:cs="Arial"/>
          <w:szCs w:val="24"/>
        </w:rPr>
      </w:pPr>
    </w:p>
    <w:p w14:paraId="3A9591FE" w14:textId="77777777" w:rsidR="00D06AFD" w:rsidRPr="00726C64" w:rsidRDefault="00D06AFD" w:rsidP="00D06AFD">
      <w:pPr>
        <w:rPr>
          <w:rFonts w:eastAsia="Times New Roman" w:cs="Arial"/>
          <w:bCs/>
          <w:szCs w:val="24"/>
          <w:shd w:val="clear" w:color="auto" w:fill="F3F3F3"/>
        </w:rPr>
      </w:pPr>
      <w:r w:rsidRPr="00726C64">
        <w:rPr>
          <w:rFonts w:eastAsia="Times New Roman" w:cs="Arial"/>
          <w:bCs/>
          <w:szCs w:val="24"/>
          <w:shd w:val="clear" w:color="auto" w:fill="F3F3F3"/>
        </w:rPr>
        <w:t>We have set up a "active shooter/terrorist situations" training class with area law enforcement authorities for this month, and are in the process of drafting an amendment to our personnel policy. </w:t>
      </w:r>
    </w:p>
    <w:p w14:paraId="170E9312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***</w:t>
      </w:r>
    </w:p>
    <w:p w14:paraId="252CCC31" w14:textId="77777777" w:rsidR="00D06AFD" w:rsidRPr="00726C64" w:rsidRDefault="00D06AFD" w:rsidP="00D06AFD">
      <w:pPr>
        <w:rPr>
          <w:rFonts w:eastAsia="Times New Roman" w:cs="Arial"/>
          <w:bCs/>
          <w:szCs w:val="24"/>
          <w:shd w:val="clear" w:color="auto" w:fill="F3F3F3"/>
        </w:rPr>
      </w:pPr>
    </w:p>
    <w:p w14:paraId="42A2458C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Not allowed at all</w:t>
      </w:r>
    </w:p>
    <w:p w14:paraId="6652EC37" w14:textId="77777777" w:rsidR="00D06AFD" w:rsidRPr="00726C64" w:rsidRDefault="00D06AFD" w:rsidP="00D06AFD">
      <w:pPr>
        <w:rPr>
          <w:rFonts w:eastAsia="Times New Roman" w:cs="Arial"/>
          <w:szCs w:val="24"/>
        </w:rPr>
      </w:pPr>
      <w:r w:rsidRPr="00726C64">
        <w:rPr>
          <w:rFonts w:eastAsia="Times New Roman" w:cs="Arial"/>
          <w:szCs w:val="24"/>
        </w:rPr>
        <w:t>***</w:t>
      </w:r>
    </w:p>
    <w:p w14:paraId="163CEA73" w14:textId="77777777" w:rsidR="00D06AFD" w:rsidRPr="00726C64" w:rsidRDefault="00D06AFD" w:rsidP="00D06AFD">
      <w:pPr>
        <w:rPr>
          <w:rFonts w:eastAsia="Times New Roman" w:cs="Arial"/>
          <w:szCs w:val="24"/>
        </w:rPr>
      </w:pPr>
    </w:p>
    <w:p w14:paraId="39FB09E8" w14:textId="77777777" w:rsidR="00D06AFD" w:rsidRPr="00726C64" w:rsidRDefault="00D06AFD" w:rsidP="00D06AFD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>Excerpt from Personnel Policy (CTHC)</w:t>
      </w:r>
    </w:p>
    <w:p w14:paraId="6EB7D1BC" w14:textId="77777777" w:rsidR="00D06AFD" w:rsidRPr="00726C64" w:rsidRDefault="00D06AFD" w:rsidP="00D06AFD">
      <w:pPr>
        <w:ind w:left="810" w:hanging="81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>M.   Anti-Weapons Policy.</w:t>
      </w:r>
    </w:p>
    <w:p w14:paraId="1CF60BF1" w14:textId="77777777" w:rsidR="00D06AFD" w:rsidRPr="00726C64" w:rsidRDefault="00D06AFD" w:rsidP="00D06AFD">
      <w:pPr>
        <w:ind w:left="36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> </w:t>
      </w:r>
    </w:p>
    <w:p w14:paraId="2634CCBB" w14:textId="77777777" w:rsidR="00D06AFD" w:rsidRPr="00726C64" w:rsidRDefault="00D06AFD" w:rsidP="00D06AFD">
      <w:pPr>
        <w:ind w:left="72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>1</w:t>
      </w:r>
      <w:r w:rsidRPr="00726C64">
        <w:rPr>
          <w:rFonts w:cs="Arial"/>
          <w:szCs w:val="24"/>
          <w:lang w:eastAsia="en-US"/>
        </w:rPr>
        <w:t xml:space="preserve">.         </w:t>
      </w:r>
      <w:r w:rsidRPr="00726C64">
        <w:rPr>
          <w:rFonts w:cs="Arial"/>
          <w:bCs/>
          <w:szCs w:val="24"/>
          <w:lang w:eastAsia="en-US"/>
        </w:rPr>
        <w:t>Statement of Purpose.</w:t>
      </w:r>
      <w:r w:rsidRPr="00726C64">
        <w:rPr>
          <w:rFonts w:cs="Arial"/>
          <w:szCs w:val="24"/>
          <w:lang w:eastAsia="en-US"/>
        </w:rPr>
        <w:t xml:space="preserve">  To help increase workplace safety and security, the Housing Authority prohibits employees from having weapons on Housing Authority owned or controlled property or at any CTHC sponsored activity/event.  This prohibition includes, but is not limited to, possessing, carrying, keeping, transporting or using a weapon on Housing Authority owned or controlled property.  Firearms and ammunition locked in personal vehicles parked on Authority owned parking lots and lots of sponsored activity/events are excluded from this restriction.  This policy does not apply to lessees of leased premises since weapon possession/use in these areas is governed by lease terms.  </w:t>
      </w:r>
    </w:p>
    <w:p w14:paraId="529EF3E8" w14:textId="77777777" w:rsidR="00D06AFD" w:rsidRPr="00726C64" w:rsidRDefault="00D06AFD" w:rsidP="00D06AFD">
      <w:pPr>
        <w:ind w:left="72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> </w:t>
      </w:r>
    </w:p>
    <w:p w14:paraId="36FFDA2E" w14:textId="77777777" w:rsidR="00D06AFD" w:rsidRPr="00726C64" w:rsidRDefault="00D06AFD" w:rsidP="00D06AFD">
      <w:pPr>
        <w:ind w:left="72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 xml:space="preserve">2.         Definition.  </w:t>
      </w:r>
      <w:r w:rsidRPr="00726C64">
        <w:rPr>
          <w:rFonts w:cs="Arial"/>
          <w:szCs w:val="24"/>
          <w:lang w:eastAsia="en-US"/>
        </w:rPr>
        <w:t>Weapons are defined as a firearm and ammunition, explosives or any object designed, made, or adapted for the purpose of inflicting death or physical injury.</w:t>
      </w:r>
      <w:r w:rsidRPr="00726C64">
        <w:rPr>
          <w:rFonts w:cs="Arial"/>
          <w:bCs/>
          <w:szCs w:val="24"/>
          <w:lang w:eastAsia="en-US"/>
        </w:rPr>
        <w:t xml:space="preserve"> </w:t>
      </w:r>
    </w:p>
    <w:p w14:paraId="1061FAD2" w14:textId="77777777" w:rsidR="00D06AFD" w:rsidRPr="00726C64" w:rsidRDefault="00D06AFD" w:rsidP="00D06AFD">
      <w:pPr>
        <w:ind w:left="720" w:hanging="36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> </w:t>
      </w:r>
    </w:p>
    <w:p w14:paraId="19DFF12E" w14:textId="77777777" w:rsidR="00D06AFD" w:rsidRPr="00726C64" w:rsidRDefault="00D06AFD" w:rsidP="00D06AFD">
      <w:pPr>
        <w:ind w:left="72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 xml:space="preserve">1.                  Procedures. </w:t>
      </w:r>
    </w:p>
    <w:p w14:paraId="3F342F9A" w14:textId="77777777" w:rsidR="00D06AFD" w:rsidRPr="00726C64" w:rsidRDefault="00D06AFD" w:rsidP="00D06AFD">
      <w:pPr>
        <w:ind w:left="36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bCs/>
          <w:szCs w:val="24"/>
          <w:lang w:eastAsia="en-US"/>
        </w:rPr>
        <w:t> </w:t>
      </w:r>
    </w:p>
    <w:p w14:paraId="50130222" w14:textId="77777777" w:rsidR="00D06AFD" w:rsidRPr="00726C64" w:rsidRDefault="00D06AFD" w:rsidP="00D06AFD">
      <w:pPr>
        <w:ind w:left="144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>a.                Employees will immediately notify a supervisor of any weapon they are aware of on Housing Authority owned or controlled property that is in violation of this policy.</w:t>
      </w:r>
    </w:p>
    <w:p w14:paraId="0445AE5E" w14:textId="77777777" w:rsidR="00D06AFD" w:rsidRPr="00726C64" w:rsidRDefault="00D06AFD" w:rsidP="00D06AFD">
      <w:pPr>
        <w:ind w:left="144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>b.               Supervisors will notify the Executive Director and take actions necessary to have</w:t>
      </w:r>
      <w:r w:rsidRPr="00726C64">
        <w:rPr>
          <w:rFonts w:cs="Arial"/>
          <w:bCs/>
          <w:szCs w:val="24"/>
          <w:lang w:eastAsia="en-US"/>
        </w:rPr>
        <w:t xml:space="preserve"> </w:t>
      </w:r>
      <w:r w:rsidRPr="00726C64">
        <w:rPr>
          <w:rFonts w:cs="Arial"/>
          <w:szCs w:val="24"/>
          <w:lang w:eastAsia="en-US"/>
        </w:rPr>
        <w:t>weapons removed from property.</w:t>
      </w:r>
    </w:p>
    <w:p w14:paraId="003F01BA" w14:textId="77777777" w:rsidR="00D06AFD" w:rsidRPr="00726C64" w:rsidRDefault="00D06AFD" w:rsidP="00D06AFD">
      <w:pPr>
        <w:ind w:left="144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>c.               A license or permit to carry does not supersede Authority policies.</w:t>
      </w:r>
    </w:p>
    <w:p w14:paraId="0C31EB2E" w14:textId="77777777" w:rsidR="00D06AFD" w:rsidRPr="00726C64" w:rsidRDefault="00D06AFD" w:rsidP="00D06AFD">
      <w:pPr>
        <w:ind w:left="144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 xml:space="preserve">d.               The Authority reserves the right to search all Authority-owned vehicles, packages,   briefcases, purses, desks, any other site or container and persons on or entering on its property for the purpose of determining </w:t>
      </w:r>
      <w:r w:rsidRPr="00726C64">
        <w:rPr>
          <w:rFonts w:cs="Arial"/>
          <w:szCs w:val="24"/>
          <w:lang w:eastAsia="en-US"/>
        </w:rPr>
        <w:lastRenderedPageBreak/>
        <w:t>whether any weapon has been brought into its property in violation of this policy.</w:t>
      </w:r>
    </w:p>
    <w:p w14:paraId="7217F670" w14:textId="77777777" w:rsidR="00D06AFD" w:rsidRPr="00726C64" w:rsidRDefault="00D06AFD" w:rsidP="00D06AFD">
      <w:pPr>
        <w:ind w:left="1440" w:hanging="720"/>
        <w:jc w:val="both"/>
        <w:rPr>
          <w:rFonts w:cs="Arial"/>
          <w:szCs w:val="24"/>
          <w:lang w:eastAsia="en-US"/>
        </w:rPr>
      </w:pPr>
      <w:r w:rsidRPr="00726C64">
        <w:rPr>
          <w:rFonts w:cs="Arial"/>
          <w:szCs w:val="24"/>
          <w:lang w:eastAsia="en-US"/>
        </w:rPr>
        <w:t xml:space="preserve">e.               Any employee who witnesses the possession or concealment of a weapon by another employee on Authority property shall report it to a supervisor, HR Director or the Executive Director immediately. </w:t>
      </w:r>
    </w:p>
    <w:p w14:paraId="1C560DC8" w14:textId="77777777" w:rsidR="006B0BF9" w:rsidRPr="00D06AFD" w:rsidRDefault="00D06AFD" w:rsidP="00D06AFD">
      <w:bookmarkStart w:id="0" w:name="_GoBack"/>
      <w:bookmarkEnd w:id="0"/>
    </w:p>
    <w:sectPr w:rsidR="006B0BF9" w:rsidRPr="00D06AFD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D"/>
    <w:rsid w:val="008D78A2"/>
    <w:rsid w:val="00CA7400"/>
    <w:rsid w:val="00D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83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AFD"/>
    <w:rPr>
      <w:rFonts w:ascii="Arial" w:eastAsiaTheme="minorEastAsia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Macintosh Word</Application>
  <DocSecurity>0</DocSecurity>
  <Lines>16</Lines>
  <Paragraphs>4</Paragraphs>
  <ScaleCrop>false</ScaleCrop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2018-03-28T19:30:00Z</dcterms:created>
  <dcterms:modified xsi:type="dcterms:W3CDTF">2018-03-28T19:30:00Z</dcterms:modified>
</cp:coreProperties>
</file>